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16DC3" w14:textId="77777777" w:rsidR="009A2A75" w:rsidRPr="001B62F7" w:rsidRDefault="003C612B" w:rsidP="001B62F7">
      <w:pPr>
        <w:pStyle w:val="PRTitolo1"/>
        <w:rPr>
          <w:rFonts w:ascii="Arial" w:hAnsi="Arial" w:cs="Arial"/>
        </w:rPr>
      </w:pPr>
      <w:r>
        <w:rPr>
          <w:rFonts w:ascii="Arial" w:hAnsi="Arial"/>
        </w:rPr>
        <w:t>LT5: the laser shearing machine</w:t>
      </w:r>
    </w:p>
    <w:p w14:paraId="5DCCA263" w14:textId="77777777" w:rsidR="0029772F" w:rsidRPr="00125D89" w:rsidRDefault="0029772F" w:rsidP="00314DC1">
      <w:pPr>
        <w:pStyle w:val="PRTesto"/>
        <w:rPr>
          <w:rFonts w:ascii="Arial" w:hAnsi="Arial" w:cs="Arial"/>
          <w:i/>
        </w:rPr>
      </w:pPr>
    </w:p>
    <w:p w14:paraId="0E7E93EC" w14:textId="77777777" w:rsidR="005167E0" w:rsidRDefault="004455E6" w:rsidP="001B62F7">
      <w:pPr>
        <w:pStyle w:val="PRTestosenzaspazi"/>
        <w:rPr>
          <w:rFonts w:ascii="Arial" w:hAnsi="Arial" w:cs="Arial"/>
          <w:i/>
          <w:sz w:val="22"/>
          <w:szCs w:val="22"/>
        </w:rPr>
      </w:pPr>
      <w:r w:rsidRPr="009954D6">
        <w:rPr>
          <w:rFonts w:ascii="Arial" w:hAnsi="Arial" w:cs="Arial"/>
          <w:i/>
          <w:sz w:val="22"/>
          <w:szCs w:val="22"/>
        </w:rPr>
        <w:t>The LT5 is the simple, essential, compact Lasertube system with a remarkably advantageous performance-to-price ratio. This means it can directly compete with disc cutting systems in terms of performance and price – and more than often prevail.</w:t>
      </w:r>
    </w:p>
    <w:p w14:paraId="28FD840D" w14:textId="77777777" w:rsidR="009954D6" w:rsidRPr="009954D6" w:rsidRDefault="009954D6" w:rsidP="001B62F7">
      <w:pPr>
        <w:pStyle w:val="PRTestosenzaspazi"/>
        <w:rPr>
          <w:rFonts w:ascii="Arial" w:hAnsi="Arial" w:cs="Arial"/>
          <w:i/>
          <w:sz w:val="22"/>
          <w:szCs w:val="22"/>
        </w:rPr>
      </w:pPr>
    </w:p>
    <w:p w14:paraId="20BFACDC" w14:textId="6D2ED374" w:rsidR="004455E6" w:rsidRDefault="00033329" w:rsidP="00C52A34">
      <w:pPr>
        <w:pStyle w:val="PRTesto"/>
        <w:rPr>
          <w:rFonts w:ascii="Arial" w:hAnsi="Arial" w:cs="Arial"/>
          <w:sz w:val="22"/>
          <w:szCs w:val="22"/>
        </w:rPr>
      </w:pPr>
      <w:r w:rsidRPr="009954D6">
        <w:rPr>
          <w:rFonts w:ascii="Arial" w:hAnsi="Arial" w:cs="Arial"/>
          <w:sz w:val="22"/>
          <w:szCs w:val="22"/>
        </w:rPr>
        <w:t xml:space="preserve">The LT5 is the smallest member of the Lasertube family and can process metal tubes up to 120 mm in diameter. One must not be misled by its simple and compact shape and by the essential nature of the solutions it offers because the performance of the system is genuinely surprising. For this reason, BLM GROUP also offers configurations exclusively dedicated to straight cutting as an alternative to </w:t>
      </w:r>
      <w:r w:rsidR="009954D6">
        <w:rPr>
          <w:rFonts w:ascii="Arial" w:hAnsi="Arial" w:cs="Arial"/>
          <w:sz w:val="22"/>
          <w:szCs w:val="22"/>
        </w:rPr>
        <w:t>traditional disc cutting lines.</w:t>
      </w:r>
    </w:p>
    <w:p w14:paraId="745727FF" w14:textId="77777777" w:rsidR="00493D65" w:rsidRPr="009954D6" w:rsidRDefault="00493D65" w:rsidP="00374FC5">
      <w:pPr>
        <w:pStyle w:val="PRTesto"/>
        <w:rPr>
          <w:rFonts w:ascii="Arial" w:hAnsi="Arial" w:cs="Arial"/>
          <w:sz w:val="22"/>
          <w:szCs w:val="22"/>
        </w:rPr>
      </w:pPr>
      <w:r w:rsidRPr="009954D6">
        <w:rPr>
          <w:rFonts w:ascii="Arial" w:hAnsi="Arial" w:cs="Arial"/>
          <w:sz w:val="22"/>
          <w:szCs w:val="22"/>
        </w:rPr>
        <w:t>The system has the typical precision, cutting quality, ease of use and reliability for which</w:t>
      </w:r>
      <w:r w:rsidR="009954D6">
        <w:rPr>
          <w:rFonts w:ascii="Arial" w:hAnsi="Arial" w:cs="Arial"/>
          <w:sz w:val="22"/>
          <w:szCs w:val="22"/>
        </w:rPr>
        <w:t xml:space="preserve"> the Lasertube family is known.</w:t>
      </w:r>
      <w:r w:rsidR="00374FC5">
        <w:rPr>
          <w:rFonts w:ascii="Arial" w:hAnsi="Arial" w:cs="Arial"/>
          <w:sz w:val="22"/>
          <w:szCs w:val="22"/>
        </w:rPr>
        <w:t xml:space="preserve"> </w:t>
      </w:r>
      <w:r w:rsidR="009F7381" w:rsidRPr="009954D6">
        <w:rPr>
          <w:rFonts w:ascii="Arial" w:hAnsi="Arial" w:cs="Arial"/>
          <w:sz w:val="22"/>
          <w:szCs w:val="22"/>
        </w:rPr>
        <w:t>The bundle loader works automatically with round, oval, square or rectangular tubes. Tube handling along the entire working line guarantees reliability and pre</w:t>
      </w:r>
      <w:r w:rsidR="009954D6">
        <w:rPr>
          <w:rFonts w:ascii="Arial" w:hAnsi="Arial" w:cs="Arial"/>
          <w:sz w:val="22"/>
          <w:szCs w:val="22"/>
        </w:rPr>
        <w:t xml:space="preserve">cision. </w:t>
      </w:r>
      <w:r w:rsidR="009F7381" w:rsidRPr="009954D6">
        <w:rPr>
          <w:rFonts w:ascii="Arial" w:hAnsi="Arial" w:cs="Arial"/>
          <w:sz w:val="22"/>
          <w:szCs w:val="22"/>
        </w:rPr>
        <w:t xml:space="preserve">The part unloading system, on the front or rear, is designed to preserve the surface quality of the tubes. Sliding front doors provide wide access to the work line for quick and easy loading of a single tubes, if required. The graphic interface is designed according to ergonomic </w:t>
      </w:r>
      <w:r w:rsidR="001A51E0" w:rsidRPr="009954D6">
        <w:rPr>
          <w:rFonts w:ascii="Arial" w:hAnsi="Arial" w:cs="Arial"/>
          <w:sz w:val="22"/>
          <w:szCs w:val="22"/>
        </w:rPr>
        <w:t>criteria,</w:t>
      </w:r>
      <w:r w:rsidR="009F7381" w:rsidRPr="009954D6">
        <w:rPr>
          <w:rFonts w:ascii="Arial" w:hAnsi="Arial" w:cs="Arial"/>
          <w:sz w:val="22"/>
          <w:szCs w:val="22"/>
        </w:rPr>
        <w:t xml:space="preserve"> so you can start production quickly, have a clear and complete overview of the system during the process and intervene quickly and easily whenever necessary.</w:t>
      </w:r>
    </w:p>
    <w:p w14:paraId="4EA644B1" w14:textId="77777777" w:rsidR="00C52A34" w:rsidRPr="009954D6" w:rsidRDefault="00493D65" w:rsidP="00493D65">
      <w:pPr>
        <w:pStyle w:val="PRTestosenzaspazi"/>
        <w:rPr>
          <w:rFonts w:ascii="Arial" w:hAnsi="Arial" w:cs="Arial"/>
          <w:sz w:val="22"/>
          <w:szCs w:val="22"/>
        </w:rPr>
      </w:pPr>
      <w:r w:rsidRPr="009954D6">
        <w:rPr>
          <w:rFonts w:ascii="Arial" w:hAnsi="Arial" w:cs="Arial"/>
          <w:sz w:val="22"/>
          <w:szCs w:val="22"/>
        </w:rPr>
        <w:t>In short, the LT5 guarantees automatic, efficient and reliable continuo</w:t>
      </w:r>
      <w:r w:rsidR="009954D6">
        <w:rPr>
          <w:rFonts w:ascii="Arial" w:hAnsi="Arial" w:cs="Arial"/>
          <w:sz w:val="22"/>
          <w:szCs w:val="22"/>
        </w:rPr>
        <w:t>us operation, even in unmanned.</w:t>
      </w:r>
    </w:p>
    <w:p w14:paraId="5BA6193C" w14:textId="77777777" w:rsidR="00530A25" w:rsidRPr="009954D6" w:rsidRDefault="00530A25" w:rsidP="001B62F7">
      <w:pPr>
        <w:pStyle w:val="PRTestosenzaspazi"/>
        <w:rPr>
          <w:rFonts w:ascii="Arial" w:hAnsi="Arial" w:cs="Arial"/>
          <w:sz w:val="22"/>
          <w:szCs w:val="22"/>
        </w:rPr>
      </w:pPr>
    </w:p>
    <w:p w14:paraId="0E22F1F6" w14:textId="77777777" w:rsidR="00A3655F" w:rsidRPr="009954D6" w:rsidRDefault="00A3655F" w:rsidP="00530A25">
      <w:pPr>
        <w:pStyle w:val="PRTestosenzaspazi"/>
        <w:rPr>
          <w:rFonts w:ascii="Arial" w:hAnsi="Arial" w:cs="Arial"/>
          <w:sz w:val="22"/>
          <w:szCs w:val="22"/>
        </w:rPr>
      </w:pPr>
      <w:r w:rsidRPr="009954D6">
        <w:rPr>
          <w:rFonts w:ascii="Arial" w:hAnsi="Arial" w:cs="Arial"/>
          <w:sz w:val="22"/>
          <w:szCs w:val="22"/>
        </w:rPr>
        <w:t xml:space="preserve">As mentioned, however, the suitably configured LT5 can also be used cost-effectively for straight cutting only, particularly on round tubes, a field traditionally </w:t>
      </w:r>
      <w:r w:rsidR="009954D6">
        <w:rPr>
          <w:rFonts w:ascii="Arial" w:hAnsi="Arial" w:cs="Arial"/>
          <w:sz w:val="22"/>
          <w:szCs w:val="22"/>
        </w:rPr>
        <w:t>reserved for shearing machines.</w:t>
      </w:r>
    </w:p>
    <w:p w14:paraId="6DA911B4" w14:textId="77777777" w:rsidR="00530A25" w:rsidRPr="009954D6" w:rsidRDefault="001A51E0" w:rsidP="00530A25">
      <w:pPr>
        <w:pStyle w:val="PRTestosenzaspazi"/>
        <w:rPr>
          <w:rFonts w:ascii="Arial" w:hAnsi="Arial" w:cs="Arial"/>
          <w:sz w:val="22"/>
          <w:szCs w:val="22"/>
        </w:rPr>
      </w:pPr>
      <w:r w:rsidRPr="009954D6">
        <w:rPr>
          <w:rFonts w:ascii="Arial" w:hAnsi="Arial" w:cs="Arial"/>
          <w:sz w:val="22"/>
          <w:szCs w:val="22"/>
        </w:rPr>
        <w:t>The</w:t>
      </w:r>
      <w:r w:rsidR="00A3655F" w:rsidRPr="009954D6">
        <w:rPr>
          <w:rFonts w:ascii="Arial" w:hAnsi="Arial" w:cs="Arial"/>
          <w:sz w:val="22"/>
          <w:szCs w:val="22"/>
        </w:rPr>
        <w:t xml:space="preserve"> use of a spoon device which keeps the inner surface of the tube perfectly clean from cutting waste means that the LT5 can replace an entire cutting, measuring, brushi</w:t>
      </w:r>
      <w:r w:rsidR="009954D6">
        <w:rPr>
          <w:rFonts w:ascii="Arial" w:hAnsi="Arial" w:cs="Arial"/>
          <w:sz w:val="22"/>
          <w:szCs w:val="22"/>
        </w:rPr>
        <w:t>ng and washing line all in one.</w:t>
      </w:r>
    </w:p>
    <w:p w14:paraId="0A190E18" w14:textId="77777777" w:rsidR="009C08A9" w:rsidRPr="009954D6" w:rsidRDefault="00530A25" w:rsidP="00530A25">
      <w:pPr>
        <w:pStyle w:val="PRTestosenzaspazi"/>
        <w:rPr>
          <w:rFonts w:ascii="Arial" w:hAnsi="Arial" w:cs="Arial"/>
          <w:sz w:val="22"/>
          <w:szCs w:val="22"/>
        </w:rPr>
      </w:pPr>
      <w:r w:rsidRPr="009954D6">
        <w:rPr>
          <w:rFonts w:ascii="Arial" w:hAnsi="Arial" w:cs="Arial"/>
          <w:sz w:val="22"/>
          <w:szCs w:val="22"/>
        </w:rPr>
        <w:t xml:space="preserve">The speed of the process combined with the relatively low cost of the system makes it possible to achieve a cost per part which is comparable to – and more than often much more advantageous than – traditional disc cutting processes. Results confirm that laser systems are more efficient than </w:t>
      </w:r>
      <w:r w:rsidRPr="009954D6">
        <w:rPr>
          <w:rFonts w:ascii="Arial" w:hAnsi="Arial" w:cs="Arial"/>
          <w:sz w:val="22"/>
          <w:szCs w:val="22"/>
        </w:rPr>
        <w:lastRenderedPageBreak/>
        <w:t>shearing machines, as the diameter and length of the cut pieces increase, especially when dealing with high-strength materials or stainless steel.</w:t>
      </w:r>
    </w:p>
    <w:p w14:paraId="7E3E712D" w14:textId="77777777" w:rsidR="00530A25" w:rsidRPr="009954D6" w:rsidRDefault="00530A25" w:rsidP="00530A25">
      <w:pPr>
        <w:pStyle w:val="PRTestosenzaspazi"/>
        <w:rPr>
          <w:rFonts w:ascii="Arial" w:hAnsi="Arial" w:cs="Arial"/>
          <w:sz w:val="22"/>
          <w:szCs w:val="22"/>
        </w:rPr>
      </w:pPr>
    </w:p>
    <w:p w14:paraId="3C88CFF9" w14:textId="77777777" w:rsidR="009C08A9" w:rsidRPr="009954D6" w:rsidRDefault="00530A25" w:rsidP="00530A25">
      <w:pPr>
        <w:pStyle w:val="PRTestosenzaspazi"/>
        <w:rPr>
          <w:rFonts w:ascii="Arial" w:hAnsi="Arial" w:cs="Arial"/>
          <w:sz w:val="22"/>
          <w:szCs w:val="22"/>
        </w:rPr>
      </w:pPr>
      <w:r w:rsidRPr="009954D6">
        <w:rPr>
          <w:rFonts w:ascii="Arial" w:hAnsi="Arial" w:cs="Arial"/>
          <w:sz w:val="22"/>
          <w:szCs w:val="22"/>
        </w:rPr>
        <w:t xml:space="preserve">Other advantages directly deriving from the use of laser instead of a shearing machine must be </w:t>
      </w:r>
      <w:r w:rsidR="001A51E0" w:rsidRPr="009954D6">
        <w:rPr>
          <w:rFonts w:ascii="Arial" w:hAnsi="Arial" w:cs="Arial"/>
          <w:sz w:val="22"/>
          <w:szCs w:val="22"/>
        </w:rPr>
        <w:t>considered</w:t>
      </w:r>
      <w:r w:rsidRPr="009954D6">
        <w:rPr>
          <w:rFonts w:ascii="Arial" w:hAnsi="Arial" w:cs="Arial"/>
          <w:sz w:val="22"/>
          <w:szCs w:val="22"/>
        </w:rPr>
        <w:t xml:space="preserve"> in addition to the simple calculated cost per part which considers</w:t>
      </w:r>
      <w:r w:rsidR="009954D6">
        <w:rPr>
          <w:rFonts w:ascii="Arial" w:hAnsi="Arial" w:cs="Arial"/>
          <w:sz w:val="22"/>
          <w:szCs w:val="22"/>
        </w:rPr>
        <w:t xml:space="preserve"> productivity and system cost.</w:t>
      </w:r>
    </w:p>
    <w:p w14:paraId="679F4A69" w14:textId="77777777" w:rsidR="00530A25" w:rsidRDefault="009C08A9" w:rsidP="00530A25">
      <w:pPr>
        <w:pStyle w:val="PRTestosenzaspazi"/>
        <w:rPr>
          <w:rFonts w:ascii="Arial" w:hAnsi="Arial" w:cs="Arial"/>
          <w:sz w:val="22"/>
          <w:szCs w:val="22"/>
        </w:rPr>
      </w:pPr>
      <w:r w:rsidRPr="009954D6">
        <w:rPr>
          <w:rFonts w:ascii="Arial" w:hAnsi="Arial" w:cs="Arial"/>
          <w:sz w:val="22"/>
          <w:szCs w:val="22"/>
        </w:rPr>
        <w:t>One is the reduction of waste material due to the reduced thickness of the kerf, which in the case of laser is a few tenths of a millimetre compared to the 1.6 mm of blade cutting; this small difference can mean cutting an extra part from the total length of a tube. Greater job precision and repeatability result from the more sophisticated mechanics of the laser system, and flexibility is also greater because the LT5 can perform other jobs in addition to straight cutting if you need to, again all in one step. Finally, the use of a fib</w:t>
      </w:r>
      <w:r w:rsidR="001A51E0">
        <w:rPr>
          <w:rFonts w:ascii="Arial" w:hAnsi="Arial" w:cs="Arial"/>
          <w:sz w:val="22"/>
          <w:szCs w:val="22"/>
        </w:rPr>
        <w:t>e</w:t>
      </w:r>
      <w:r w:rsidRPr="009954D6">
        <w:rPr>
          <w:rFonts w:ascii="Arial" w:hAnsi="Arial" w:cs="Arial"/>
          <w:sz w:val="22"/>
          <w:szCs w:val="22"/>
        </w:rPr>
        <w:t>r laser source means that the LT5 is much more energy-efficient than a complete cutting line.</w:t>
      </w:r>
    </w:p>
    <w:p w14:paraId="64F69EDF" w14:textId="77777777" w:rsidR="009954D6" w:rsidRPr="009954D6" w:rsidRDefault="009954D6" w:rsidP="00530A25">
      <w:pPr>
        <w:pStyle w:val="PRTestosenzaspazi"/>
        <w:rPr>
          <w:rFonts w:ascii="Arial" w:hAnsi="Arial" w:cs="Arial"/>
          <w:sz w:val="22"/>
          <w:szCs w:val="22"/>
        </w:rPr>
      </w:pPr>
    </w:p>
    <w:p w14:paraId="6439AD19" w14:textId="77777777" w:rsidR="007E515A" w:rsidRPr="009954D6" w:rsidRDefault="002A2A37" w:rsidP="007E515A">
      <w:pPr>
        <w:pStyle w:val="PRTesto"/>
        <w:rPr>
          <w:rFonts w:ascii="Arial" w:hAnsi="Arial" w:cs="Arial"/>
          <w:sz w:val="22"/>
          <w:szCs w:val="22"/>
        </w:rPr>
      </w:pPr>
      <w:r w:rsidRPr="009954D6">
        <w:rPr>
          <w:rFonts w:ascii="Arial" w:hAnsi="Arial" w:cs="Arial"/>
          <w:sz w:val="22"/>
          <w:szCs w:val="22"/>
        </w:rPr>
        <w:t xml:space="preserve">The LT5 also makes greater use of the integration potentials offered by BLMelements than shearing machines. Artube for programming, </w:t>
      </w:r>
      <w:r w:rsidR="001A51E0" w:rsidRPr="009954D6">
        <w:rPr>
          <w:rFonts w:ascii="Arial" w:hAnsi="Arial" w:cs="Arial"/>
          <w:sz w:val="22"/>
          <w:szCs w:val="22"/>
        </w:rPr>
        <w:t>PartViewer</w:t>
      </w:r>
      <w:r w:rsidRPr="009954D6">
        <w:rPr>
          <w:rFonts w:ascii="Arial" w:hAnsi="Arial" w:cs="Arial"/>
          <w:sz w:val="22"/>
          <w:szCs w:val="22"/>
        </w:rPr>
        <w:t xml:space="preserve"> for estimating time and costs, and </w:t>
      </w:r>
      <w:r w:rsidR="001A51E0" w:rsidRPr="009954D6">
        <w:rPr>
          <w:rFonts w:ascii="Arial" w:hAnsi="Arial" w:cs="Arial"/>
          <w:sz w:val="22"/>
          <w:szCs w:val="22"/>
        </w:rPr>
        <w:t>ProTube</w:t>
      </w:r>
      <w:r w:rsidRPr="009954D6">
        <w:rPr>
          <w:rFonts w:ascii="Arial" w:hAnsi="Arial" w:cs="Arial"/>
          <w:sz w:val="22"/>
          <w:szCs w:val="22"/>
        </w:rPr>
        <w:t xml:space="preserve"> for production control are powerful tools for managing the</w:t>
      </w:r>
      <w:r w:rsidR="009954D6">
        <w:rPr>
          <w:rFonts w:ascii="Arial" w:hAnsi="Arial" w:cs="Arial"/>
          <w:sz w:val="22"/>
          <w:szCs w:val="22"/>
        </w:rPr>
        <w:t xml:space="preserve"> </w:t>
      </w:r>
      <w:r w:rsidR="001A51E0">
        <w:rPr>
          <w:rFonts w:ascii="Arial" w:hAnsi="Arial" w:cs="Arial"/>
          <w:sz w:val="22"/>
          <w:szCs w:val="22"/>
        </w:rPr>
        <w:t xml:space="preserve">whole </w:t>
      </w:r>
      <w:r w:rsidR="009954D6">
        <w:rPr>
          <w:rFonts w:ascii="Arial" w:hAnsi="Arial" w:cs="Arial"/>
          <w:sz w:val="22"/>
          <w:szCs w:val="22"/>
        </w:rPr>
        <w:t xml:space="preserve">production </w:t>
      </w:r>
      <w:r w:rsidR="001A51E0">
        <w:rPr>
          <w:rFonts w:ascii="Arial" w:hAnsi="Arial" w:cs="Arial"/>
          <w:sz w:val="22"/>
          <w:szCs w:val="22"/>
        </w:rPr>
        <w:t>process</w:t>
      </w:r>
      <w:r w:rsidR="009954D6">
        <w:rPr>
          <w:rFonts w:ascii="Arial" w:hAnsi="Arial" w:cs="Arial"/>
          <w:sz w:val="22"/>
          <w:szCs w:val="22"/>
        </w:rPr>
        <w:t>.</w:t>
      </w:r>
    </w:p>
    <w:p w14:paraId="4526F555" w14:textId="3872F82F" w:rsidR="00C83F11" w:rsidRDefault="007E515A" w:rsidP="001B62F7">
      <w:pPr>
        <w:pStyle w:val="PRTestosenzaspazi"/>
        <w:rPr>
          <w:rFonts w:ascii="Arial" w:hAnsi="Arial" w:cs="Arial"/>
          <w:sz w:val="22"/>
          <w:szCs w:val="22"/>
        </w:rPr>
      </w:pPr>
      <w:r w:rsidRPr="009954D6">
        <w:rPr>
          <w:rFonts w:ascii="Arial" w:hAnsi="Arial" w:cs="Arial"/>
          <w:sz w:val="22"/>
          <w:szCs w:val="22"/>
        </w:rPr>
        <w:t>The dialogue with the BLM GROUP bending systems, implementing the All-In-One concept, is guaranteed on disc cutting systems but have much greater and more interesting potentials on a Lasertube system like the LT5.</w:t>
      </w:r>
      <w:bookmarkStart w:id="0" w:name="_GoBack"/>
      <w:bookmarkEnd w:id="0"/>
    </w:p>
    <w:p w14:paraId="029E9148" w14:textId="77777777" w:rsidR="009954D6" w:rsidRDefault="009954D6" w:rsidP="001B62F7">
      <w:pPr>
        <w:pStyle w:val="PRTestosenzaspazi"/>
        <w:rPr>
          <w:rFonts w:ascii="Arial" w:hAnsi="Arial" w:cs="Arial"/>
          <w:sz w:val="22"/>
          <w:szCs w:val="22"/>
        </w:rPr>
      </w:pPr>
    </w:p>
    <w:p w14:paraId="1838161B" w14:textId="77777777" w:rsidR="009954D6" w:rsidRPr="009954D6" w:rsidRDefault="009954D6" w:rsidP="001B62F7">
      <w:pPr>
        <w:pStyle w:val="PRTestosenzaspazi"/>
        <w:rPr>
          <w:rFonts w:ascii="Arial" w:hAnsi="Arial" w:cs="Arial"/>
          <w:sz w:val="22"/>
          <w:szCs w:val="22"/>
        </w:rPr>
      </w:pPr>
    </w:p>
    <w:p w14:paraId="3AB4BDF6" w14:textId="77777777" w:rsidR="00B41292" w:rsidRPr="009954D6" w:rsidRDefault="00B41292" w:rsidP="001B62F7">
      <w:pPr>
        <w:pStyle w:val="PRTestosenzaspazi"/>
        <w:rPr>
          <w:rFonts w:ascii="Arial" w:hAnsi="Arial" w:cs="Arial"/>
          <w:sz w:val="22"/>
          <w:szCs w:val="22"/>
        </w:rPr>
      </w:pPr>
      <w:r w:rsidRPr="009954D6">
        <w:rPr>
          <w:rFonts w:ascii="Arial" w:hAnsi="Arial" w:cs="Arial"/>
          <w:b/>
          <w:sz w:val="22"/>
          <w:szCs w:val="22"/>
        </w:rPr>
        <w:t>BLM GROUP</w:t>
      </w:r>
      <w:r w:rsidRPr="009954D6">
        <w:rPr>
          <w:rFonts w:ascii="Arial" w:hAnsi="Arial" w:cs="Arial"/>
          <w:sz w:val="22"/>
          <w:szCs w:val="22"/>
        </w:rPr>
        <w:t xml:space="preserve"> is the global partner for the entire tube machining process with a capillary worldwide presence and thousands of applications:</w:t>
      </w:r>
    </w:p>
    <w:p w14:paraId="42E86108" w14:textId="77777777" w:rsidR="00B41292" w:rsidRPr="009954D6" w:rsidRDefault="00B41292" w:rsidP="001B62F7">
      <w:pPr>
        <w:pStyle w:val="PRTestosenzaspazi"/>
        <w:rPr>
          <w:rFonts w:ascii="Arial" w:hAnsi="Arial" w:cs="Arial"/>
          <w:sz w:val="22"/>
          <w:szCs w:val="22"/>
        </w:rPr>
      </w:pPr>
      <w:r w:rsidRPr="009954D6">
        <w:rPr>
          <w:rFonts w:ascii="Arial" w:hAnsi="Arial" w:cs="Arial"/>
          <w:b/>
          <w:sz w:val="22"/>
          <w:szCs w:val="22"/>
        </w:rPr>
        <w:t>BLM S.p.A.</w:t>
      </w:r>
      <w:r w:rsidRPr="009954D6">
        <w:rPr>
          <w:rFonts w:ascii="Arial" w:hAnsi="Arial" w:cs="Arial"/>
          <w:sz w:val="22"/>
          <w:szCs w:val="22"/>
        </w:rPr>
        <w:t>, based in Cantù (CO), is specialised in the production of CNC tube-bending machines, measuring units and the relative supplementary and automating devices.</w:t>
      </w:r>
    </w:p>
    <w:p w14:paraId="67DF4180" w14:textId="77777777" w:rsidR="00B41292" w:rsidRPr="009954D6" w:rsidRDefault="00B41292" w:rsidP="001B62F7">
      <w:pPr>
        <w:pStyle w:val="PRTestosenzaspazi"/>
        <w:rPr>
          <w:rFonts w:ascii="Arial" w:hAnsi="Arial" w:cs="Arial"/>
          <w:sz w:val="22"/>
          <w:szCs w:val="22"/>
        </w:rPr>
      </w:pPr>
      <w:r w:rsidRPr="009954D6">
        <w:rPr>
          <w:rFonts w:ascii="Arial" w:hAnsi="Arial" w:cs="Arial"/>
          <w:b/>
          <w:sz w:val="22"/>
          <w:szCs w:val="22"/>
        </w:rPr>
        <w:t>ADIGE S.p.A.</w:t>
      </w:r>
      <w:r w:rsidRPr="009954D6">
        <w:rPr>
          <w:rFonts w:ascii="Arial" w:hAnsi="Arial" w:cs="Arial"/>
          <w:sz w:val="22"/>
          <w:szCs w:val="22"/>
        </w:rPr>
        <w:t>, based in Levico Terme (TN), manufactures systems for laser-cutting tubes and machines for disc-cutting tubes, solids and sections. The range is completed by brushing machines, measuring systems, washing systems and collectors</w:t>
      </w:r>
      <w:r w:rsidR="007D1B30">
        <w:rPr>
          <w:rFonts w:ascii="Arial" w:hAnsi="Arial" w:cs="Arial"/>
          <w:sz w:val="22"/>
          <w:szCs w:val="22"/>
        </w:rPr>
        <w:t>.</w:t>
      </w:r>
    </w:p>
    <w:p w14:paraId="7AE0C448" w14:textId="77777777" w:rsidR="00B41292" w:rsidRPr="009954D6" w:rsidRDefault="00B41292" w:rsidP="001B62F7">
      <w:pPr>
        <w:pStyle w:val="PRTestosenzaspazi"/>
        <w:rPr>
          <w:rFonts w:ascii="Arial" w:hAnsi="Arial" w:cs="Arial"/>
          <w:sz w:val="22"/>
          <w:szCs w:val="22"/>
        </w:rPr>
      </w:pPr>
      <w:r w:rsidRPr="009954D6">
        <w:rPr>
          <w:rFonts w:ascii="Arial" w:hAnsi="Arial" w:cs="Arial"/>
          <w:b/>
          <w:sz w:val="22"/>
          <w:szCs w:val="22"/>
        </w:rPr>
        <w:t>ADIGE-SYS S.p.A.</w:t>
      </w:r>
      <w:r w:rsidRPr="009954D6">
        <w:rPr>
          <w:rFonts w:ascii="Arial" w:hAnsi="Arial" w:cs="Arial"/>
          <w:sz w:val="22"/>
          <w:szCs w:val="22"/>
        </w:rPr>
        <w:t>, based in Levico Terme (TN), specialises in the production of "mixed" laser-cutting systems for cutting tubes and sheet metal, systems for laser-processing large-sized tubes and end cutting and removing lines for tubes and bars.</w:t>
      </w:r>
    </w:p>
    <w:p w14:paraId="1BD6F6DE" w14:textId="77777777" w:rsidR="008D5C4E" w:rsidRDefault="008D5C4E" w:rsidP="001B62F7">
      <w:pPr>
        <w:pStyle w:val="PRTestosenzaspazi"/>
        <w:rPr>
          <w:rFonts w:ascii="Arial" w:hAnsi="Arial" w:cs="Arial"/>
          <w:sz w:val="22"/>
          <w:szCs w:val="22"/>
        </w:rPr>
      </w:pPr>
    </w:p>
    <w:p w14:paraId="20C96E1A" w14:textId="77777777" w:rsidR="009954D6" w:rsidRPr="009954D6" w:rsidRDefault="009954D6" w:rsidP="001B62F7">
      <w:pPr>
        <w:pStyle w:val="PRTestosenzaspazi"/>
        <w:rPr>
          <w:rFonts w:ascii="Arial" w:hAnsi="Arial" w:cs="Arial"/>
          <w:sz w:val="22"/>
          <w:szCs w:val="22"/>
        </w:rPr>
      </w:pPr>
    </w:p>
    <w:p w14:paraId="6A91B1E9" w14:textId="77777777" w:rsidR="00A571B1" w:rsidRPr="009954D6" w:rsidRDefault="00A571B1" w:rsidP="001B62F7">
      <w:pPr>
        <w:pStyle w:val="PRTestosenzaspazi"/>
        <w:rPr>
          <w:rFonts w:ascii="Arial" w:hAnsi="Arial" w:cs="Arial"/>
          <w:sz w:val="22"/>
          <w:szCs w:val="22"/>
        </w:rPr>
      </w:pPr>
      <w:r w:rsidRPr="009954D6">
        <w:rPr>
          <w:rFonts w:ascii="Arial" w:hAnsi="Arial" w:cs="Arial"/>
          <w:sz w:val="22"/>
          <w:szCs w:val="22"/>
        </w:rPr>
        <w:t>www.blmgroup.com</w:t>
      </w:r>
    </w:p>
    <w:p w14:paraId="72632902" w14:textId="77777777" w:rsidR="00A571B1" w:rsidRPr="009954D6" w:rsidRDefault="00A571B1" w:rsidP="001B62F7">
      <w:pPr>
        <w:pStyle w:val="PRTestosenzaspazi"/>
        <w:rPr>
          <w:rFonts w:ascii="Arial" w:hAnsi="Arial" w:cs="Arial"/>
          <w:sz w:val="22"/>
          <w:szCs w:val="22"/>
        </w:rPr>
      </w:pPr>
      <w:r w:rsidRPr="009954D6">
        <w:rPr>
          <w:rFonts w:ascii="Arial" w:hAnsi="Arial" w:cs="Arial"/>
          <w:sz w:val="22"/>
          <w:szCs w:val="22"/>
        </w:rPr>
        <w:lastRenderedPageBreak/>
        <w:t>www.inspiredfortube.com</w:t>
      </w:r>
    </w:p>
    <w:p w14:paraId="61292B1C" w14:textId="77777777" w:rsidR="00A571B1" w:rsidRPr="009954D6" w:rsidRDefault="00A571B1" w:rsidP="001B62F7">
      <w:pPr>
        <w:pStyle w:val="PRTestosenzaspazi"/>
        <w:rPr>
          <w:rFonts w:ascii="Arial" w:hAnsi="Arial" w:cs="Arial"/>
          <w:sz w:val="22"/>
          <w:szCs w:val="22"/>
        </w:rPr>
      </w:pPr>
      <w:r w:rsidRPr="009954D6">
        <w:rPr>
          <w:rFonts w:ascii="Arial" w:hAnsi="Arial" w:cs="Arial"/>
          <w:sz w:val="22"/>
          <w:szCs w:val="22"/>
        </w:rPr>
        <w:t>Facebook: http://www.facebook.com/BLMGROUP</w:t>
      </w:r>
    </w:p>
    <w:p w14:paraId="0367B4E8" w14:textId="77777777" w:rsidR="00A571B1" w:rsidRPr="009954D6" w:rsidRDefault="00A571B1" w:rsidP="001B62F7">
      <w:pPr>
        <w:pStyle w:val="PRTestosenzaspazi"/>
        <w:rPr>
          <w:rFonts w:ascii="Arial" w:hAnsi="Arial" w:cs="Arial"/>
          <w:sz w:val="22"/>
          <w:szCs w:val="22"/>
        </w:rPr>
      </w:pPr>
      <w:r w:rsidRPr="009954D6">
        <w:rPr>
          <w:rFonts w:ascii="Arial" w:hAnsi="Arial" w:cs="Arial"/>
          <w:sz w:val="22"/>
          <w:szCs w:val="22"/>
        </w:rPr>
        <w:t>Twitter: http://twitter.com/blmgroup</w:t>
      </w:r>
    </w:p>
    <w:p w14:paraId="3C93D2B1" w14:textId="77777777" w:rsidR="00A571B1" w:rsidRPr="009954D6" w:rsidRDefault="00A571B1" w:rsidP="001B62F7">
      <w:pPr>
        <w:pStyle w:val="PRTestosenzaspazi"/>
        <w:rPr>
          <w:rFonts w:ascii="Arial" w:hAnsi="Arial" w:cs="Arial"/>
          <w:sz w:val="22"/>
          <w:szCs w:val="22"/>
        </w:rPr>
      </w:pPr>
      <w:r w:rsidRPr="009954D6">
        <w:rPr>
          <w:rFonts w:ascii="Arial" w:hAnsi="Arial" w:cs="Arial"/>
          <w:sz w:val="22"/>
          <w:szCs w:val="22"/>
        </w:rPr>
        <w:t>YouTube: http://www.youtube.com/BLMGROUPchannel</w:t>
      </w:r>
    </w:p>
    <w:p w14:paraId="0E06A2CD" w14:textId="77777777" w:rsidR="00B41292" w:rsidRPr="009954D6" w:rsidRDefault="00A571B1" w:rsidP="001B62F7">
      <w:pPr>
        <w:pStyle w:val="PRTestosenzaspazi"/>
        <w:rPr>
          <w:rFonts w:ascii="Arial" w:hAnsi="Arial" w:cs="Arial"/>
          <w:sz w:val="22"/>
          <w:szCs w:val="22"/>
        </w:rPr>
      </w:pPr>
      <w:r w:rsidRPr="009954D6">
        <w:rPr>
          <w:rFonts w:ascii="Arial" w:hAnsi="Arial" w:cs="Arial"/>
          <w:sz w:val="22"/>
          <w:szCs w:val="22"/>
        </w:rPr>
        <w:t>Google+: http://google.com/+Blmgroup</w:t>
      </w:r>
    </w:p>
    <w:sectPr w:rsidR="00B41292" w:rsidRPr="009954D6" w:rsidSect="00B41292">
      <w:headerReference w:type="even" r:id="rId8"/>
      <w:headerReference w:type="default" r:id="rId9"/>
      <w:footerReference w:type="even" r:id="rId10"/>
      <w:footerReference w:type="default" r:id="rId11"/>
      <w:headerReference w:type="first" r:id="rId12"/>
      <w:footerReference w:type="first" r:id="rId13"/>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C4B93" w14:textId="77777777" w:rsidR="006C2BD0" w:rsidRDefault="006C2BD0" w:rsidP="00B41292">
      <w:pPr>
        <w:spacing w:after="0" w:line="240" w:lineRule="auto"/>
      </w:pPr>
      <w:r>
        <w:separator/>
      </w:r>
    </w:p>
  </w:endnote>
  <w:endnote w:type="continuationSeparator" w:id="0">
    <w:p w14:paraId="174655A9" w14:textId="77777777" w:rsidR="006C2BD0" w:rsidRDefault="006C2BD0"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Microsoft JhengHei Light">
    <w:charset w:val="88"/>
    <w:family w:val="swiss"/>
    <w:pitch w:val="variable"/>
    <w:sig w:usb0="800002A7" w:usb1="28CF4400" w:usb2="00000016" w:usb3="00000000" w:csb0="00100009" w:csb1="00000000"/>
  </w:font>
  <w:font w:name="Swis721 BT">
    <w:altName w:val="Arial"/>
    <w:charset w:val="00"/>
    <w:family w:val="swiss"/>
    <w:pitch w:val="variable"/>
    <w:sig w:usb0="00000087" w:usb1="00000000" w:usb2="00000000" w:usb3="00000000" w:csb0="0000001B"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0AAA9" w14:textId="77777777" w:rsidR="0029772F" w:rsidRDefault="0029772F">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FB93A" w14:textId="77777777" w:rsidR="0029772F" w:rsidRDefault="0029772F">
    <w:pPr>
      <w:pStyle w:val="Fuzeile"/>
    </w:pPr>
    <w:r>
      <w:rPr>
        <w:noProof/>
        <w:lang w:val="de-DE" w:eastAsia="de-DE" w:bidi="ar-SA"/>
      </w:rPr>
      <w:drawing>
        <wp:inline distT="0" distB="0" distL="0" distR="0" wp14:anchorId="0A452D5E" wp14:editId="1AEA3330">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8005" w14:textId="77777777" w:rsidR="0029772F" w:rsidRDefault="002977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0456D" w14:textId="77777777" w:rsidR="006C2BD0" w:rsidRDefault="006C2BD0" w:rsidP="00B41292">
      <w:pPr>
        <w:spacing w:after="0" w:line="240" w:lineRule="auto"/>
      </w:pPr>
      <w:r>
        <w:separator/>
      </w:r>
    </w:p>
  </w:footnote>
  <w:footnote w:type="continuationSeparator" w:id="0">
    <w:p w14:paraId="79AFFA6E" w14:textId="77777777" w:rsidR="006C2BD0" w:rsidRDefault="006C2BD0"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A93C" w14:textId="77777777" w:rsidR="0029772F" w:rsidRDefault="0029772F">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146E8" w14:textId="77777777" w:rsidR="0029772F" w:rsidRDefault="0029772F">
    <w:pPr>
      <w:pStyle w:val="Kopfzeile"/>
    </w:pPr>
    <w:r>
      <w:rPr>
        <w:noProof/>
        <w:lang w:val="de-DE" w:eastAsia="de-DE" w:bidi="ar-SA"/>
      </w:rPr>
      <w:drawing>
        <wp:inline distT="0" distB="0" distL="0" distR="0" wp14:anchorId="6718DCBD" wp14:editId="3FD9314D">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0A417" w14:textId="77777777" w:rsidR="0029772F" w:rsidRDefault="002977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F9200CD"/>
    <w:multiLevelType w:val="hybridMultilevel"/>
    <w:tmpl w:val="A9E2C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FE1341D"/>
    <w:multiLevelType w:val="hybridMultilevel"/>
    <w:tmpl w:val="E1B8CAC6"/>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A2A75"/>
    <w:rsid w:val="00004447"/>
    <w:rsid w:val="00006114"/>
    <w:rsid w:val="00011F0D"/>
    <w:rsid w:val="00017580"/>
    <w:rsid w:val="00020C97"/>
    <w:rsid w:val="000239EF"/>
    <w:rsid w:val="00033329"/>
    <w:rsid w:val="00042B88"/>
    <w:rsid w:val="000522FC"/>
    <w:rsid w:val="000633DD"/>
    <w:rsid w:val="00064441"/>
    <w:rsid w:val="0006446F"/>
    <w:rsid w:val="000656F8"/>
    <w:rsid w:val="000658DC"/>
    <w:rsid w:val="00074304"/>
    <w:rsid w:val="000820FE"/>
    <w:rsid w:val="0009470B"/>
    <w:rsid w:val="0009578F"/>
    <w:rsid w:val="000A5FB8"/>
    <w:rsid w:val="000C31DA"/>
    <w:rsid w:val="000C72F5"/>
    <w:rsid w:val="000E0DB1"/>
    <w:rsid w:val="000E2C9D"/>
    <w:rsid w:val="000E3744"/>
    <w:rsid w:val="000E5026"/>
    <w:rsid w:val="000F19F5"/>
    <w:rsid w:val="000F2D9F"/>
    <w:rsid w:val="000F5762"/>
    <w:rsid w:val="001041F9"/>
    <w:rsid w:val="0011219F"/>
    <w:rsid w:val="00112BC3"/>
    <w:rsid w:val="001170A7"/>
    <w:rsid w:val="00125D89"/>
    <w:rsid w:val="00127B36"/>
    <w:rsid w:val="00130AFD"/>
    <w:rsid w:val="00134B6B"/>
    <w:rsid w:val="00135933"/>
    <w:rsid w:val="001359ED"/>
    <w:rsid w:val="00142F18"/>
    <w:rsid w:val="00144408"/>
    <w:rsid w:val="0015243B"/>
    <w:rsid w:val="00162C34"/>
    <w:rsid w:val="00164C55"/>
    <w:rsid w:val="001A229A"/>
    <w:rsid w:val="001A31F8"/>
    <w:rsid w:val="001A51E0"/>
    <w:rsid w:val="001B62F7"/>
    <w:rsid w:val="001C0E46"/>
    <w:rsid w:val="001C6851"/>
    <w:rsid w:val="001D158C"/>
    <w:rsid w:val="001E07B5"/>
    <w:rsid w:val="001E2F1D"/>
    <w:rsid w:val="001E72DE"/>
    <w:rsid w:val="001F7F6E"/>
    <w:rsid w:val="00212F66"/>
    <w:rsid w:val="0023093F"/>
    <w:rsid w:val="002332F4"/>
    <w:rsid w:val="00236DA6"/>
    <w:rsid w:val="00241BDB"/>
    <w:rsid w:val="002428C0"/>
    <w:rsid w:val="002449B5"/>
    <w:rsid w:val="00246F7C"/>
    <w:rsid w:val="00250697"/>
    <w:rsid w:val="00252618"/>
    <w:rsid w:val="00261F51"/>
    <w:rsid w:val="00280B3A"/>
    <w:rsid w:val="00284D26"/>
    <w:rsid w:val="002877BC"/>
    <w:rsid w:val="00292D20"/>
    <w:rsid w:val="0029772F"/>
    <w:rsid w:val="002A2A37"/>
    <w:rsid w:val="002A542C"/>
    <w:rsid w:val="002B0B64"/>
    <w:rsid w:val="002C38ED"/>
    <w:rsid w:val="002C74F8"/>
    <w:rsid w:val="002E3EB9"/>
    <w:rsid w:val="002E6B21"/>
    <w:rsid w:val="002F19EB"/>
    <w:rsid w:val="002F4DE6"/>
    <w:rsid w:val="00305269"/>
    <w:rsid w:val="00306DA9"/>
    <w:rsid w:val="00314AE9"/>
    <w:rsid w:val="00314DC1"/>
    <w:rsid w:val="0031748B"/>
    <w:rsid w:val="00330C57"/>
    <w:rsid w:val="003367A0"/>
    <w:rsid w:val="003447F0"/>
    <w:rsid w:val="003518CD"/>
    <w:rsid w:val="00360CA0"/>
    <w:rsid w:val="00361F1E"/>
    <w:rsid w:val="00374FC5"/>
    <w:rsid w:val="00377639"/>
    <w:rsid w:val="00377F48"/>
    <w:rsid w:val="0039145B"/>
    <w:rsid w:val="00392485"/>
    <w:rsid w:val="003933E2"/>
    <w:rsid w:val="003939B0"/>
    <w:rsid w:val="00393F54"/>
    <w:rsid w:val="003A28A4"/>
    <w:rsid w:val="003A4C9D"/>
    <w:rsid w:val="003B2669"/>
    <w:rsid w:val="003C13BF"/>
    <w:rsid w:val="003C612B"/>
    <w:rsid w:val="003C7AD9"/>
    <w:rsid w:val="003C7E4D"/>
    <w:rsid w:val="003D3971"/>
    <w:rsid w:val="003E2C01"/>
    <w:rsid w:val="003E3D02"/>
    <w:rsid w:val="003F031B"/>
    <w:rsid w:val="004059DE"/>
    <w:rsid w:val="0040795D"/>
    <w:rsid w:val="004262C3"/>
    <w:rsid w:val="00436205"/>
    <w:rsid w:val="004412E0"/>
    <w:rsid w:val="004455E6"/>
    <w:rsid w:val="00456B70"/>
    <w:rsid w:val="00457831"/>
    <w:rsid w:val="00457DDC"/>
    <w:rsid w:val="0047592E"/>
    <w:rsid w:val="00477A55"/>
    <w:rsid w:val="00481561"/>
    <w:rsid w:val="0048451F"/>
    <w:rsid w:val="00486E9F"/>
    <w:rsid w:val="00487BE5"/>
    <w:rsid w:val="004938E4"/>
    <w:rsid w:val="00493D65"/>
    <w:rsid w:val="00494E80"/>
    <w:rsid w:val="00496376"/>
    <w:rsid w:val="004A03F6"/>
    <w:rsid w:val="004A20E7"/>
    <w:rsid w:val="004A6870"/>
    <w:rsid w:val="004B3972"/>
    <w:rsid w:val="004B6739"/>
    <w:rsid w:val="004C3633"/>
    <w:rsid w:val="004E6515"/>
    <w:rsid w:val="004F0952"/>
    <w:rsid w:val="004F3F19"/>
    <w:rsid w:val="005051F7"/>
    <w:rsid w:val="005077C7"/>
    <w:rsid w:val="0051403A"/>
    <w:rsid w:val="005167E0"/>
    <w:rsid w:val="00527351"/>
    <w:rsid w:val="00530A25"/>
    <w:rsid w:val="00533ED9"/>
    <w:rsid w:val="00534835"/>
    <w:rsid w:val="0053540F"/>
    <w:rsid w:val="00552D3F"/>
    <w:rsid w:val="005541F0"/>
    <w:rsid w:val="00567464"/>
    <w:rsid w:val="00571488"/>
    <w:rsid w:val="00583847"/>
    <w:rsid w:val="00592FE1"/>
    <w:rsid w:val="005A68E0"/>
    <w:rsid w:val="005B186A"/>
    <w:rsid w:val="005B1B7E"/>
    <w:rsid w:val="005C2683"/>
    <w:rsid w:val="005C41E7"/>
    <w:rsid w:val="0062152C"/>
    <w:rsid w:val="0062196C"/>
    <w:rsid w:val="00625B5F"/>
    <w:rsid w:val="00651A90"/>
    <w:rsid w:val="00676D18"/>
    <w:rsid w:val="00682945"/>
    <w:rsid w:val="006869F9"/>
    <w:rsid w:val="006A1028"/>
    <w:rsid w:val="006A518E"/>
    <w:rsid w:val="006B0B2F"/>
    <w:rsid w:val="006B1599"/>
    <w:rsid w:val="006B2B07"/>
    <w:rsid w:val="006B6A8A"/>
    <w:rsid w:val="006C2BD0"/>
    <w:rsid w:val="006D652C"/>
    <w:rsid w:val="006D6591"/>
    <w:rsid w:val="006E02E2"/>
    <w:rsid w:val="006F71AC"/>
    <w:rsid w:val="00715307"/>
    <w:rsid w:val="00721DA9"/>
    <w:rsid w:val="00792CC9"/>
    <w:rsid w:val="007A38A7"/>
    <w:rsid w:val="007A3C3E"/>
    <w:rsid w:val="007A706B"/>
    <w:rsid w:val="007B0164"/>
    <w:rsid w:val="007B0840"/>
    <w:rsid w:val="007B289E"/>
    <w:rsid w:val="007B2D6F"/>
    <w:rsid w:val="007C4023"/>
    <w:rsid w:val="007D0517"/>
    <w:rsid w:val="007D078C"/>
    <w:rsid w:val="007D1B30"/>
    <w:rsid w:val="007D3AE6"/>
    <w:rsid w:val="007E1743"/>
    <w:rsid w:val="007E515A"/>
    <w:rsid w:val="00803D50"/>
    <w:rsid w:val="00805DC7"/>
    <w:rsid w:val="00810460"/>
    <w:rsid w:val="00835943"/>
    <w:rsid w:val="008368B7"/>
    <w:rsid w:val="00846277"/>
    <w:rsid w:val="00854902"/>
    <w:rsid w:val="00857AF3"/>
    <w:rsid w:val="00864334"/>
    <w:rsid w:val="00866FCB"/>
    <w:rsid w:val="00881931"/>
    <w:rsid w:val="008828AB"/>
    <w:rsid w:val="00882A22"/>
    <w:rsid w:val="00890DD9"/>
    <w:rsid w:val="00895967"/>
    <w:rsid w:val="008A6B70"/>
    <w:rsid w:val="008B3E90"/>
    <w:rsid w:val="008D1971"/>
    <w:rsid w:val="008D5C4E"/>
    <w:rsid w:val="008E003C"/>
    <w:rsid w:val="008E305B"/>
    <w:rsid w:val="008E3FC0"/>
    <w:rsid w:val="00915019"/>
    <w:rsid w:val="00916EF2"/>
    <w:rsid w:val="00924E7E"/>
    <w:rsid w:val="009356DB"/>
    <w:rsid w:val="00945436"/>
    <w:rsid w:val="009511BA"/>
    <w:rsid w:val="009534F0"/>
    <w:rsid w:val="00955CF0"/>
    <w:rsid w:val="00956C28"/>
    <w:rsid w:val="009954D6"/>
    <w:rsid w:val="009A2A75"/>
    <w:rsid w:val="009B096D"/>
    <w:rsid w:val="009B1092"/>
    <w:rsid w:val="009B4024"/>
    <w:rsid w:val="009B6D9F"/>
    <w:rsid w:val="009C0030"/>
    <w:rsid w:val="009C08A9"/>
    <w:rsid w:val="009C4D1E"/>
    <w:rsid w:val="009D67B5"/>
    <w:rsid w:val="009E774C"/>
    <w:rsid w:val="009F3FC3"/>
    <w:rsid w:val="009F63B1"/>
    <w:rsid w:val="009F6D46"/>
    <w:rsid w:val="009F7381"/>
    <w:rsid w:val="00A05740"/>
    <w:rsid w:val="00A32A42"/>
    <w:rsid w:val="00A33DF8"/>
    <w:rsid w:val="00A3655F"/>
    <w:rsid w:val="00A4138F"/>
    <w:rsid w:val="00A41C37"/>
    <w:rsid w:val="00A446DF"/>
    <w:rsid w:val="00A4512A"/>
    <w:rsid w:val="00A571B1"/>
    <w:rsid w:val="00A66543"/>
    <w:rsid w:val="00A7196B"/>
    <w:rsid w:val="00A800D0"/>
    <w:rsid w:val="00A875DA"/>
    <w:rsid w:val="00A90039"/>
    <w:rsid w:val="00A91415"/>
    <w:rsid w:val="00A940EF"/>
    <w:rsid w:val="00A96D57"/>
    <w:rsid w:val="00AB69E3"/>
    <w:rsid w:val="00AC1AA6"/>
    <w:rsid w:val="00AC4EF9"/>
    <w:rsid w:val="00AC797F"/>
    <w:rsid w:val="00AD0FB2"/>
    <w:rsid w:val="00AD11C4"/>
    <w:rsid w:val="00AE2F04"/>
    <w:rsid w:val="00AE7DC0"/>
    <w:rsid w:val="00B018EC"/>
    <w:rsid w:val="00B05D22"/>
    <w:rsid w:val="00B1112C"/>
    <w:rsid w:val="00B3668B"/>
    <w:rsid w:val="00B41292"/>
    <w:rsid w:val="00B41593"/>
    <w:rsid w:val="00B54669"/>
    <w:rsid w:val="00B6305C"/>
    <w:rsid w:val="00B6748A"/>
    <w:rsid w:val="00B715D2"/>
    <w:rsid w:val="00B745E8"/>
    <w:rsid w:val="00B92275"/>
    <w:rsid w:val="00B9349E"/>
    <w:rsid w:val="00B96531"/>
    <w:rsid w:val="00BA115A"/>
    <w:rsid w:val="00BA3141"/>
    <w:rsid w:val="00BD0FCF"/>
    <w:rsid w:val="00BD6E41"/>
    <w:rsid w:val="00BF063C"/>
    <w:rsid w:val="00BF12AE"/>
    <w:rsid w:val="00BF2970"/>
    <w:rsid w:val="00C01A66"/>
    <w:rsid w:val="00C07B44"/>
    <w:rsid w:val="00C118BB"/>
    <w:rsid w:val="00C32797"/>
    <w:rsid w:val="00C37563"/>
    <w:rsid w:val="00C416E2"/>
    <w:rsid w:val="00C479D5"/>
    <w:rsid w:val="00C504CE"/>
    <w:rsid w:val="00C52A34"/>
    <w:rsid w:val="00C54160"/>
    <w:rsid w:val="00C83F11"/>
    <w:rsid w:val="00C8486E"/>
    <w:rsid w:val="00C84CBD"/>
    <w:rsid w:val="00C85113"/>
    <w:rsid w:val="00C92B7A"/>
    <w:rsid w:val="00C96611"/>
    <w:rsid w:val="00CA1DAC"/>
    <w:rsid w:val="00CA4030"/>
    <w:rsid w:val="00CC0458"/>
    <w:rsid w:val="00CC1768"/>
    <w:rsid w:val="00CC1D90"/>
    <w:rsid w:val="00CC6EF4"/>
    <w:rsid w:val="00CE570F"/>
    <w:rsid w:val="00CE57C4"/>
    <w:rsid w:val="00CE794B"/>
    <w:rsid w:val="00CF5364"/>
    <w:rsid w:val="00D00A4C"/>
    <w:rsid w:val="00D106AF"/>
    <w:rsid w:val="00D22D3B"/>
    <w:rsid w:val="00D2314D"/>
    <w:rsid w:val="00D267D2"/>
    <w:rsid w:val="00D26C4D"/>
    <w:rsid w:val="00D3569F"/>
    <w:rsid w:val="00D40D87"/>
    <w:rsid w:val="00D470A2"/>
    <w:rsid w:val="00D70A88"/>
    <w:rsid w:val="00D76651"/>
    <w:rsid w:val="00D823F7"/>
    <w:rsid w:val="00D84D99"/>
    <w:rsid w:val="00D850AE"/>
    <w:rsid w:val="00D9071B"/>
    <w:rsid w:val="00DB0DD0"/>
    <w:rsid w:val="00DB1917"/>
    <w:rsid w:val="00DB20CB"/>
    <w:rsid w:val="00DD0AB2"/>
    <w:rsid w:val="00DE3787"/>
    <w:rsid w:val="00DE3AFB"/>
    <w:rsid w:val="00DE555A"/>
    <w:rsid w:val="00DE66B0"/>
    <w:rsid w:val="00E0559C"/>
    <w:rsid w:val="00E24686"/>
    <w:rsid w:val="00E265AD"/>
    <w:rsid w:val="00E46380"/>
    <w:rsid w:val="00E503B1"/>
    <w:rsid w:val="00E51500"/>
    <w:rsid w:val="00E62B5D"/>
    <w:rsid w:val="00EA1AC3"/>
    <w:rsid w:val="00EB3A3B"/>
    <w:rsid w:val="00EB5733"/>
    <w:rsid w:val="00EC5D92"/>
    <w:rsid w:val="00ED1933"/>
    <w:rsid w:val="00EE5579"/>
    <w:rsid w:val="00EF314C"/>
    <w:rsid w:val="00EF6115"/>
    <w:rsid w:val="00EF665B"/>
    <w:rsid w:val="00F21A18"/>
    <w:rsid w:val="00F24677"/>
    <w:rsid w:val="00F33F26"/>
    <w:rsid w:val="00F42BE3"/>
    <w:rsid w:val="00F4354A"/>
    <w:rsid w:val="00F532EB"/>
    <w:rsid w:val="00F56F85"/>
    <w:rsid w:val="00F61A00"/>
    <w:rsid w:val="00F77925"/>
    <w:rsid w:val="00F84F36"/>
    <w:rsid w:val="00FC29AE"/>
    <w:rsid w:val="00FC4F83"/>
    <w:rsid w:val="00FC6E7E"/>
    <w:rsid w:val="00FD173F"/>
    <w:rsid w:val="00FE17B7"/>
    <w:rsid w:val="00FF2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63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en-GB"/>
    </w:rPr>
  </w:style>
  <w:style w:type="paragraph" w:styleId="KeinLeerraum">
    <w:name w:val="No Spacing"/>
    <w:uiPriority w:val="1"/>
    <w:qFormat/>
    <w:rsid w:val="00B41292"/>
    <w:pPr>
      <w:spacing w:after="0" w:line="240" w:lineRule="auto"/>
    </w:pPr>
    <w:rPr>
      <w:rFonts w:ascii="Open Sans Light" w:hAnsi="Open Sans Light" w:cs="Open Sans Light"/>
      <w:sz w:val="16"/>
      <w:szCs w:val="16"/>
    </w:rPr>
  </w:style>
  <w:style w:type="paragraph" w:styleId="Kopfzeile">
    <w:name w:val="header"/>
    <w:basedOn w:val="Standard"/>
    <w:link w:val="KopfzeileZeichen"/>
    <w:uiPriority w:val="99"/>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B41292"/>
    <w:rPr>
      <w:rFonts w:ascii="Open Sans Light" w:hAnsi="Open Sans Light" w:cs="Open Sans Light"/>
      <w:sz w:val="16"/>
      <w:szCs w:val="16"/>
      <w:lang w:eastAsia="en-GB"/>
    </w:rPr>
  </w:style>
  <w:style w:type="paragraph" w:styleId="Fuzeile">
    <w:name w:val="footer"/>
    <w:basedOn w:val="Standard"/>
    <w:link w:val="FuzeileZeichen"/>
    <w:uiPriority w:val="99"/>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B41292"/>
    <w:rPr>
      <w:rFonts w:ascii="Open Sans Light" w:hAnsi="Open Sans Light" w:cs="Open Sans Light"/>
      <w:sz w:val="16"/>
      <w:szCs w:val="16"/>
      <w:lang w:eastAsia="en-GB"/>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en-GB"/>
    </w:rPr>
  </w:style>
  <w:style w:type="paragraph" w:customStyle="1" w:styleId="PRTesto">
    <w:name w:val="PR Testo"/>
    <w:basedOn w:val="Standard"/>
    <w:qFormat/>
    <w:rsid w:val="001B62F7"/>
    <w:pPr>
      <w:spacing w:before="240" w:after="0" w:line="288" w:lineRule="auto"/>
      <w:jc w:val="both"/>
    </w:pPr>
    <w:rPr>
      <w:rFonts w:ascii="Calibri Light" w:eastAsia="Microsoft JhengHei Light" w:hAnsi="Calibri Light" w:cs="Calibri Light"/>
      <w:sz w:val="24"/>
      <w:szCs w:val="24"/>
    </w:rPr>
  </w:style>
  <w:style w:type="paragraph" w:customStyle="1" w:styleId="PRTitolo1">
    <w:name w:val="PR Titolo 1"/>
    <w:basedOn w:val="Standard"/>
    <w:qFormat/>
    <w:rsid w:val="001B62F7"/>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1B62F7"/>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en-GB"/>
    </w:rPr>
  </w:style>
  <w:style w:type="paragraph" w:styleId="Listenabsatz">
    <w:name w:val="List Paragraph"/>
    <w:basedOn w:val="Standard"/>
    <w:uiPriority w:val="34"/>
    <w:qFormat/>
    <w:rsid w:val="004B3972"/>
    <w:pPr>
      <w:ind w:left="720"/>
      <w:contextualSpacing/>
    </w:pPr>
  </w:style>
  <w:style w:type="character" w:styleId="Link">
    <w:name w:val="Hyperlink"/>
    <w:basedOn w:val="Absatzstandardschriftart"/>
    <w:uiPriority w:val="99"/>
    <w:unhideWhenUsed/>
    <w:rsid w:val="00533ED9"/>
    <w:rPr>
      <w:color w:val="0000FF" w:themeColor="hyperlink"/>
      <w:u w:val="single"/>
    </w:rPr>
  </w:style>
  <w:style w:type="paragraph" w:customStyle="1" w:styleId="PRTestosenzaspazi">
    <w:name w:val="PR Testo senza spazi"/>
    <w:basedOn w:val="PRTesto"/>
    <w:qFormat/>
    <w:rsid w:val="001B62F7"/>
    <w:pPr>
      <w:spacing w:befor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4069</Characters>
  <Application>Microsoft Macintosh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BLM Group</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giovanni.dibernardo</dc:creator>
  <cp:lastModifiedBy>Birgit Maruschzik</cp:lastModifiedBy>
  <cp:revision>5</cp:revision>
  <dcterms:created xsi:type="dcterms:W3CDTF">2018-04-08T23:33:00Z</dcterms:created>
  <dcterms:modified xsi:type="dcterms:W3CDTF">2018-10-09T20:51:00Z</dcterms:modified>
</cp:coreProperties>
</file>